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 w:themeColor="text1"/>
        </w:rPr>
      </w:pPr>
      <w:r>
        <w:rPr>
          <w:rFonts w:hint="eastAsia" w:ascii="黑体" w:hAnsi="黑体" w:eastAsia="黑体" w:cs="黑体"/>
          <w:bCs/>
          <w:color w:val="000000" w:themeColor="text1"/>
        </w:rPr>
        <w:t>附件1</w:t>
      </w:r>
    </w:p>
    <w:p>
      <w:pPr>
        <w:snapToGrid w:val="0"/>
        <w:spacing w:line="360" w:lineRule="auto"/>
        <w:ind w:right="26"/>
        <w:jc w:val="center"/>
        <w:rPr>
          <w:rFonts w:ascii="仿宋_GB2312"/>
          <w:b/>
          <w:color w:val="000000" w:themeColor="text1"/>
        </w:rPr>
      </w:pPr>
      <w:r>
        <w:rPr>
          <w:rFonts w:hint="eastAsia" w:ascii="仿宋_GB2312"/>
          <w:b/>
          <w:color w:val="000000" w:themeColor="text1"/>
        </w:rPr>
        <w:t xml:space="preserve">                         </w:t>
      </w:r>
    </w:p>
    <w:p>
      <w:pPr>
        <w:snapToGrid w:val="0"/>
        <w:spacing w:line="360" w:lineRule="auto"/>
        <w:rPr>
          <w:rFonts w:hint="eastAsia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宁夏绿色建筑示范项目申报书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/>
          <w:b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hAnsi="宋体" w:eastAsia="方正仿宋_GBK" w:cs="方正仿宋_GBK"/>
          <w:b/>
          <w:bCs/>
          <w:color w:val="000000" w:themeColor="text1"/>
          <w:kern w:val="0"/>
        </w:rPr>
      </w:pPr>
      <w:r>
        <w:rPr>
          <w:rFonts w:hint="eastAsia" w:hAnsi="宋体" w:eastAsia="方正仿宋_GBK" w:cs="方正仿宋_GBK"/>
          <w:b/>
          <w:bCs/>
          <w:color w:val="000000" w:themeColor="text1"/>
          <w:kern w:val="0"/>
        </w:rPr>
        <w:t xml:space="preserve">       </w:t>
      </w:r>
    </w:p>
    <w:p>
      <w:pPr>
        <w:widowControl/>
        <w:shd w:val="clear" w:color="auto" w:fill="FFFFFF"/>
        <w:spacing w:line="560" w:lineRule="exact"/>
        <w:jc w:val="left"/>
        <w:rPr>
          <w:rFonts w:ascii="宋体"/>
          <w:color w:val="000000" w:themeColor="text1"/>
          <w:kern w:val="0"/>
        </w:rPr>
      </w:pPr>
      <w:r>
        <w:rPr>
          <w:rFonts w:hint="eastAsia" w:hAnsi="宋体" w:eastAsia="方正仿宋_GBK" w:cs="方正仿宋_GBK"/>
          <w:b/>
          <w:bCs/>
          <w:color w:val="000000" w:themeColor="text1"/>
          <w:kern w:val="0"/>
        </w:rPr>
        <w:t xml:space="preserve">       项 目 名 称：</w:t>
      </w:r>
      <w:r>
        <w:rPr>
          <w:rFonts w:ascii="宋体" w:hAnsi="宋体" w:eastAsia="方正仿宋_GBK"/>
          <w:b/>
          <w:bCs/>
          <w:color w:val="000000" w:themeColor="text1"/>
          <w:kern w:val="0"/>
          <w:u w:val="single"/>
        </w:rPr>
        <w:t>              </w:t>
      </w:r>
    </w:p>
    <w:p>
      <w:pPr>
        <w:widowControl/>
        <w:shd w:val="clear" w:color="auto" w:fill="FFFFFF"/>
        <w:spacing w:line="560" w:lineRule="exact"/>
        <w:ind w:firstLine="1347"/>
        <w:jc w:val="left"/>
        <w:rPr>
          <w:rFonts w:ascii="宋体"/>
          <w:color w:val="000000" w:themeColor="text1"/>
          <w:kern w:val="0"/>
        </w:rPr>
      </w:pPr>
      <w:r>
        <w:rPr>
          <w:rFonts w:ascii="宋体" w:hAnsi="宋体" w:eastAsia="方正仿宋_GBK"/>
          <w:b/>
          <w:bCs/>
          <w:color w:val="000000" w:themeColor="text1"/>
          <w:kern w:val="0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color w:val="000000" w:themeColor="text1"/>
          <w:kern w:val="0"/>
          <w:u w:val="single"/>
        </w:rPr>
      </w:pPr>
      <w:r>
        <w:rPr>
          <w:rFonts w:hint="eastAsia" w:hAnsi="宋体" w:eastAsia="方正仿宋_GBK" w:cs="方正仿宋_GBK"/>
          <w:b/>
          <w:bCs/>
          <w:color w:val="000000" w:themeColor="text1"/>
          <w:kern w:val="0"/>
        </w:rPr>
        <w:t xml:space="preserve">       申 报 单 位：</w:t>
      </w:r>
      <w:r>
        <w:rPr>
          <w:rFonts w:hint="eastAsia" w:hAnsi="宋体" w:eastAsia="方正仿宋_GBK" w:cs="方正仿宋_GBK"/>
          <w:color w:val="000000" w:themeColor="text1"/>
          <w:kern w:val="0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u w:val="single"/>
        </w:rPr>
        <w:t xml:space="preserve">                  </w:t>
      </w:r>
      <w:r>
        <w:rPr>
          <w:rFonts w:hint="eastAsia" w:hAnsi="宋体" w:eastAsia="方正仿宋_GBK" w:cs="方正仿宋_GBK"/>
          <w:b/>
          <w:bCs/>
          <w:color w:val="000000" w:themeColor="text1"/>
          <w:kern w:val="0"/>
          <w:u w:val="single"/>
        </w:rPr>
        <w:t>（盖章）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color w:val="000000" w:themeColor="text1"/>
          <w:kern w:val="0"/>
          <w:u w:val="single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/>
          <w:color w:val="000000" w:themeColor="text1"/>
        </w:rPr>
      </w:pPr>
      <w:r>
        <w:rPr>
          <w:rFonts w:hint="eastAsia" w:hAnsi="宋体" w:eastAsia="方正仿宋_GBK" w:cs="方正仿宋_GBK"/>
          <w:b/>
          <w:bCs/>
          <w:color w:val="000000" w:themeColor="text1"/>
          <w:kern w:val="0"/>
        </w:rPr>
        <w:t xml:space="preserve">       申 报 时 间：</w:t>
      </w:r>
      <w:r>
        <w:rPr>
          <w:rFonts w:hint="eastAsia" w:ascii="宋体" w:hAnsi="宋体"/>
          <w:b/>
          <w:color w:val="000000" w:themeColor="text1"/>
          <w:u w:val="single"/>
        </w:rPr>
        <w:t xml:space="preserve">            </w:t>
      </w:r>
      <w:r>
        <w:rPr>
          <w:rFonts w:hint="eastAsia" w:hAnsi="宋体" w:eastAsia="方正仿宋_GBK" w:cs="方正仿宋_GBK"/>
          <w:b/>
          <w:bCs/>
          <w:color w:val="000000" w:themeColor="text1"/>
          <w:kern w:val="0"/>
          <w:u w:val="single"/>
        </w:rPr>
        <w:t>年</w:t>
      </w:r>
      <w:r>
        <w:rPr>
          <w:rFonts w:ascii="宋体" w:hAnsi="宋体" w:eastAsia="方正仿宋_GBK"/>
          <w:b/>
          <w:bCs/>
          <w:color w:val="000000" w:themeColor="text1"/>
          <w:kern w:val="0"/>
          <w:u w:val="single"/>
        </w:rPr>
        <w:t>  </w:t>
      </w:r>
      <w:r>
        <w:rPr>
          <w:rFonts w:hint="eastAsia" w:ascii="宋体" w:hAnsi="宋体" w:eastAsia="方正仿宋_GBK"/>
          <w:b/>
          <w:bCs/>
          <w:color w:val="000000" w:themeColor="text1"/>
          <w:kern w:val="0"/>
          <w:u w:val="single"/>
        </w:rPr>
        <w:t xml:space="preserve"> </w:t>
      </w:r>
      <w:r>
        <w:rPr>
          <w:rFonts w:hint="eastAsia" w:hAnsi="宋体" w:eastAsia="方正仿宋_GBK" w:cs="方正仿宋_GBK"/>
          <w:b/>
          <w:bCs/>
          <w:color w:val="000000" w:themeColor="text1"/>
          <w:kern w:val="0"/>
          <w:u w:val="single"/>
        </w:rPr>
        <w:t>月</w:t>
      </w:r>
      <w:r>
        <w:rPr>
          <w:rFonts w:ascii="宋体" w:hAnsi="宋体" w:eastAsia="方正仿宋_GBK"/>
          <w:b/>
          <w:bCs/>
          <w:color w:val="000000" w:themeColor="text1"/>
          <w:kern w:val="0"/>
          <w:u w:val="single"/>
        </w:rPr>
        <w:t>  </w:t>
      </w:r>
      <w:r>
        <w:rPr>
          <w:rFonts w:hint="eastAsia" w:hAnsi="宋体" w:eastAsia="方正仿宋_GBK" w:cs="方正仿宋_GBK"/>
          <w:b/>
          <w:bCs/>
          <w:color w:val="000000" w:themeColor="text1"/>
          <w:kern w:val="0"/>
          <w:u w:val="single"/>
        </w:rPr>
        <w:t>日</w:t>
      </w:r>
      <w:r>
        <w:rPr>
          <w:rFonts w:hint="eastAsia" w:ascii="宋体" w:hAnsi="宋体"/>
          <w:b/>
          <w:color w:val="000000" w:themeColor="text1"/>
          <w:u w:val="single"/>
        </w:rPr>
        <w:t xml:space="preserve"> </w:t>
      </w:r>
    </w:p>
    <w:p>
      <w:pPr>
        <w:spacing w:line="360" w:lineRule="auto"/>
        <w:ind w:firstLine="1600" w:firstLineChars="500"/>
        <w:rPr>
          <w:rFonts w:hint="eastAsia" w:ascii="宋体" w:hAnsi="宋体"/>
          <w:color w:val="000000" w:themeColor="text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宁夏住房和城乡建设厅    宁夏财政厅  监制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hint="eastAsia" w:ascii="方正小标宋_GBK" w:hAnsi="宋体" w:eastAsia="方正小标宋_GBK" w:cs="宋体"/>
          <w:color w:val="000000" w:themeColor="text1"/>
          <w:kern w:val="0"/>
          <w:sz w:val="35"/>
          <w:szCs w:val="35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方正小标宋_GBK" w:hAnsi="宋体" w:eastAsia="方正小标宋_GBK" w:cs="宋体"/>
          <w:color w:val="000000" w:themeColor="text1"/>
          <w:kern w:val="0"/>
          <w:sz w:val="35"/>
          <w:szCs w:val="35"/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35"/>
          <w:szCs w:val="35"/>
        </w:rPr>
        <w:t>说</w:t>
      </w:r>
      <w:r>
        <w:rPr>
          <w:rFonts w:hint="eastAsia" w:ascii="宋体" w:hAnsi="宋体" w:eastAsia="宋体" w:cs="宋体"/>
          <w:color w:val="000000" w:themeColor="text1"/>
          <w:kern w:val="0"/>
          <w:sz w:val="17"/>
          <w:szCs w:val="17"/>
        </w:rPr>
        <w:t>  </w:t>
      </w:r>
      <w:r>
        <w:rPr>
          <w:rFonts w:hint="eastAsia" w:ascii="方正小标宋_GBK" w:hAnsi="宋体" w:eastAsia="方正小标宋_GBK" w:cs="宋体"/>
          <w:color w:val="000000" w:themeColor="text1"/>
          <w:kern w:val="0"/>
          <w:sz w:val="35"/>
          <w:szCs w:val="35"/>
        </w:rPr>
        <w:t>明</w:t>
      </w:r>
    </w:p>
    <w:p>
      <w:pPr>
        <w:widowControl/>
        <w:shd w:val="clear" w:color="auto" w:fill="FFFFFF"/>
        <w:spacing w:line="319" w:lineRule="atLeast"/>
        <w:jc w:val="center"/>
        <w:rPr>
          <w:rFonts w:ascii="宋体" w:hAnsi="宋体" w:eastAsia="宋体" w:cs="宋体"/>
          <w:color w:val="000000" w:themeColor="text1"/>
          <w:kern w:val="0"/>
          <w:sz w:val="17"/>
          <w:szCs w:val="17"/>
        </w:rPr>
      </w:pP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1．申报表一律采用四号宋体字填报、A4纸打印。每项内容打印不完，可加页；</w:t>
      </w: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2．示范项目应由具有独立法人资格的项目建设单位申报，同一个示范工程项目只能有一个申报单位；</w:t>
      </w: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3．项目建设、设计、施工、单位均指参与示范工程项目建设、设计、施工的单位；未确定的可填写“无”；</w:t>
      </w: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4．项目起止时间应按照“年月日”的顺序填写；</w:t>
      </w: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  <w:r>
        <w:rPr>
          <w:rFonts w:hint="eastAsia" w:ascii="仿宋_GB2312" w:hAnsi="仿宋_GB2312" w:cs="仿宋_GB2312"/>
          <w:color w:val="000000" w:themeColor="text1"/>
          <w:kern w:val="0"/>
        </w:rPr>
        <w:t>5．严格按照填写说明的要求如实填写，如有虚假，一经查实，取消申报资格。</w:t>
      </w:r>
    </w:p>
    <w:p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仿宋_GB2312" w:cs="仿宋_GB2312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jc w:val="center"/>
        <w:rPr>
          <w:rFonts w:ascii="仿宋" w:hAnsi="仿宋" w:eastAsia="仿宋" w:cs="宋体"/>
          <w:color w:val="000000" w:themeColor="text1"/>
          <w:kern w:val="0"/>
        </w:rPr>
      </w:pPr>
    </w:p>
    <w:p>
      <w:pPr>
        <w:widowControl/>
        <w:shd w:val="clear" w:color="auto" w:fill="FFFFFF"/>
        <w:spacing w:line="319" w:lineRule="atLeast"/>
        <w:rPr>
          <w:rFonts w:ascii="仿宋" w:hAnsi="仿宋" w:eastAsia="仿宋" w:cs="宋体"/>
          <w:color w:val="000000" w:themeColor="text1"/>
          <w:kern w:val="0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899"/>
        <w:gridCol w:w="142"/>
        <w:gridCol w:w="1339"/>
        <w:gridCol w:w="1098"/>
        <w:gridCol w:w="355"/>
        <w:gridCol w:w="41"/>
        <w:gridCol w:w="379"/>
        <w:gridCol w:w="586"/>
        <w:gridCol w:w="911"/>
        <w:gridCol w:w="89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91" w:hRule="atLeast"/>
        </w:trPr>
        <w:tc>
          <w:tcPr>
            <w:tcW w:w="9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一、工程基本情况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7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1、建筑类型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居住建筑（点击选项打√）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公共建筑（   宾馆     办公     商场    其他）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住宅+公建（其中公建属于   宾馆   办公    商场     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0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2、项目现状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施工阶段（开始施工时间：      年    月    日）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运营阶段（开始施工时间：      年    月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3、实施起止年限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项目立项时间：    年     月      日           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项目办理施工许可时间：     年     月      日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项目竣工时间：      年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07" w:hRule="atLeast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4、占地面积   万㎡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建筑总面积                                           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50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申报建筑面积（指参加认证的建筑面积）                  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8" w:hRule="atLeast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申报范围内单栋建筑数量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8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5、总投资     万元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绿色建筑总增量成本                           （      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39" w:hRule="atLeast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6、项目审批文件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土地使用证/不动产登记证书编号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3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建设工程规划许可证编号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8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建筑工程施工许可证编号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5" w:hRule="atLeast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建筑工程竣工证书编号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26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7、项目获得绿色建筑评价等级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(需提供文件、证书)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</w:t>
            </w:r>
            <w:bookmarkStart w:id="0" w:name="_GoBack"/>
            <w:bookmarkEnd w:id="0"/>
          </w:p>
          <w:p>
            <w:pPr>
              <w:ind w:firstLine="315" w:firstLineChars="15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一星级           二星级         三星（选项打√）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8、主要指标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住区绿地率（非居住建筑建筑不必填写）：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7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节能率：         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7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容积率：         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7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地下建筑面积（万㎡）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6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可再生能源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利用率</w:t>
            </w:r>
          </w:p>
        </w:tc>
        <w:tc>
          <w:tcPr>
            <w:tcW w:w="6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产生热水量比例：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6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2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发电量比例：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0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采用新型热泵空调技术比例：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7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非传统水源利用率：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7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冲厕用水非传统水源比例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再利用建筑材料利用率：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2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室内噪声级   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装饰构件造价占比： 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围护结构热工性能提高比例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严寒和寒冷地区住宅外窗传热系数降低比例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建筑能耗降低比例   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400MPa及以上高强度钢筋应用比例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不小于C50高强度混凝土应用比例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Q345及以上高强钢材用量比例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建筑材料总重量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可再循环可再利用材料重量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 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可再循环可再利用材料利用率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新型墙体材料、绿色建材应用比例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场地年径流总量控制率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调蓄雨水功能面积占绿地面积比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透水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铺装占硬质铺装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面积比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场地遮阴面积比例            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地下建筑面积与地上建筑面积比  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4" w:hRule="atLeast"/>
        </w:trPr>
        <w:tc>
          <w:tcPr>
            <w:tcW w:w="1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地下一层建筑面积与总用地面积比            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76" w:hRule="atLeast"/>
        </w:trPr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9、是否发生重大质量安全事故</w:t>
            </w:r>
          </w:p>
        </w:tc>
        <w:tc>
          <w:tcPr>
            <w:tcW w:w="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是      否     （点击选项打√）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72" w:hRule="atLeast"/>
        </w:trPr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10、是否拖欠工资或工程款</w:t>
            </w:r>
          </w:p>
        </w:tc>
        <w:tc>
          <w:tcPr>
            <w:tcW w:w="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是      否     （点击选项打√）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74" w:hRule="atLeast"/>
        </w:trPr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11、居住建筑是否符合国家宏观调控政策（非居住建筑不必填写）</w:t>
            </w:r>
          </w:p>
        </w:tc>
        <w:tc>
          <w:tcPr>
            <w:tcW w:w="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是      否      （点击选项打√）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6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12、建设单位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传真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52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邮编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6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13、设计单位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传真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邮编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14、施工单位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传真</w:t>
            </w:r>
          </w:p>
        </w:tc>
        <w:tc>
          <w:tcPr>
            <w:tcW w:w="2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邮编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9666" w:type="dxa"/>
            <w:gridSpan w:val="11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二、申报单位概况（可另附页）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（包括人员组成、技术力量、设备条件、固定资产、年产值、负债以及对绿色建筑项目实施的贡献、承担的内容等。）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9666" w:type="dxa"/>
            <w:gridSpan w:val="11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三、项目概况（可另附页）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(工程性质、工程投资、用地面积、建筑面积、结构形式、开发与建设周期、解决的主要技术问题等情况，500字以内)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666" w:type="dxa"/>
            <w:gridSpan w:val="11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四、项目创新点、示范价值和综合效益分析介绍（可另附页）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1、项目创新点2、项目示范价值3、综合效益分析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666" w:type="dxa"/>
            <w:gridSpan w:val="11"/>
          </w:tcPr>
          <w:p>
            <w:pPr>
              <w:widowControl/>
              <w:snapToGrid w:val="0"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五、申报单位意见：</w:t>
            </w:r>
          </w:p>
          <w:p>
            <w:pPr>
              <w:widowControl/>
              <w:snapToGrid w:val="0"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pStyle w:val="6"/>
              <w:ind w:left="64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pStyle w:val="6"/>
              <w:ind w:left="64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（公章）</w:t>
            </w:r>
          </w:p>
          <w:p>
            <w:pPr>
              <w:widowControl/>
              <w:snapToGrid w:val="0"/>
              <w:spacing w:line="260" w:lineRule="exact"/>
              <w:ind w:firstLine="1470" w:firstLineChars="7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法定代表人（签字）：   </w:t>
            </w:r>
          </w:p>
          <w:p>
            <w:pPr>
              <w:widowControl/>
              <w:snapToGrid w:val="0"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                                  </w:t>
            </w:r>
          </w:p>
          <w:p>
            <w:pPr>
              <w:widowControl/>
              <w:snapToGrid w:val="0"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             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4833" w:type="dxa"/>
            <w:gridSpan w:val="5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六、项目所在地市县（区）住房和城乡建设主管部门推荐意见：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left="1890" w:hanging="1890" w:hangingChars="9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left="1890" w:hanging="1890" w:hangingChars="9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left="1890" w:hanging="1890" w:hangingChars="9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left="1890" w:hanging="1890" w:hangingChars="9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（公章）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负责人（签字）：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年   月   日</w:t>
            </w:r>
          </w:p>
        </w:tc>
        <w:tc>
          <w:tcPr>
            <w:tcW w:w="4833" w:type="dxa"/>
            <w:gridSpan w:val="6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七、项目所在地市县（区）财政主管部门推荐意见：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（公章）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负责人（签字）：  </w:t>
            </w: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                     年   月   日</w:t>
            </w:r>
          </w:p>
        </w:tc>
      </w:tr>
    </w:tbl>
    <w:p>
      <w:pPr>
        <w:rPr>
          <w:color w:val="000000" w:themeColor="text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14010685" o:spid="_x0000_s1026" o:spt="136" type="#_x0000_t136" style="position:absolute;left:0pt;height:167.25pt;width:418.2pt;mso-position-horizontal:center;mso-position-horizontal-relative:margin;mso-position-vertical:center;mso-position-vertical-relative:margin;rotation:20643840f;z-index:-251655168;mso-width-relative:page;mso-height-relative:page;" fillcolor="#FBFBFB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STID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4010684" o:spid="_x0000_s1028" o:spt="136" type="#_x0000_t136" style="position:absolute;left:0pt;height:167.25pt;width:418.2pt;mso-position-horizontal:center;mso-position-horizontal-relative:margin;mso-position-vertical:center;mso-position-vertical-relative:margin;rotation:20643840f;z-index:-251656192;mso-width-relative:page;mso-height-relative:page;" fillcolor="#FBFBFB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STID" style="font-family:宋体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4010683" o:spid="_x0000_s1025" o:spt="136" type="#_x0000_t136" style="position:absolute;left:0pt;height:167.25pt;width:418.2pt;mso-position-horizontal:center;mso-position-horizontal-relative:margin;mso-position-vertical:center;mso-position-vertical-relative:margin;rotation:20643840f;z-index:-251657216;mso-width-relative:page;mso-height-relative:page;" fillcolor="#FBFBFB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STID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ZDY3OTU2MzVjZWRiNzVhNDk2YTFmM2QzZDgwMDkifQ=="/>
  </w:docVars>
  <w:rsids>
    <w:rsidRoot w:val="1C1603F3"/>
    <w:rsid w:val="00011B8C"/>
    <w:rsid w:val="00607F60"/>
    <w:rsid w:val="00E752EF"/>
    <w:rsid w:val="119956CD"/>
    <w:rsid w:val="172F683E"/>
    <w:rsid w:val="1C1603F3"/>
    <w:rsid w:val="236E6FBF"/>
    <w:rsid w:val="28C17991"/>
    <w:rsid w:val="3D7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0"/>
    <w:qFormat/>
    <w:uiPriority w:val="0"/>
    <w:pPr>
      <w:adjustRightInd w:val="0"/>
      <w:snapToGrid w:val="0"/>
      <w:spacing w:line="283" w:lineRule="auto"/>
      <w:ind w:left="200" w:firstLine="420" w:firstLineChars="200"/>
    </w:pPr>
    <w:rPr>
      <w:rFonts w:eastAsia="方正仿宋_GBK"/>
      <w:bCs/>
    </w:r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0">
    <w:name w:val="正文首行缩进 2 Char"/>
    <w:basedOn w:val="9"/>
    <w:link w:val="6"/>
    <w:qFormat/>
    <w:uiPriority w:val="0"/>
    <w:rPr>
      <w:rFonts w:eastAsia="方正仿宋_GBK"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1374</Words>
  <Characters>1396</Characters>
  <Lines>23</Lines>
  <Paragraphs>6</Paragraphs>
  <TotalTime>3</TotalTime>
  <ScaleCrop>false</ScaleCrop>
  <LinksUpToDate>false</LinksUpToDate>
  <CharactersWithSpaces>3011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2022-11-02T08:30:00Z</dcterms:created>
  <dc:creator>枭</dc:creator>
  <cp:lastModifiedBy>陈彦苏</cp:lastModifiedBy>
  <dcterms:modified xsi:type="dcterms:W3CDTF">2023-06-16T08:00:54Z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978750B8E986454A87A2D630B6AD0B06</vt:lpwstr>
  </property>
</Properties>
</file>